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Playfair Display" w:cs="Playfair Display" w:eastAsia="Playfair Display" w:hAnsi="Playfair Display"/>
          <w:b w:val="1"/>
          <w:sz w:val="36"/>
          <w:szCs w:val="36"/>
        </w:rPr>
      </w:pPr>
      <w:r w:rsidDel="00000000" w:rsidR="00000000" w:rsidRPr="00000000">
        <w:rPr>
          <w:rFonts w:ascii="Playfair Display" w:cs="Playfair Display" w:eastAsia="Playfair Display" w:hAnsi="Playfair Display"/>
          <w:b w:val="1"/>
          <w:sz w:val="36"/>
          <w:szCs w:val="36"/>
          <w:rtl w:val="0"/>
        </w:rPr>
        <w:t xml:space="preserve">India Real Estate Flyer</w:t>
      </w:r>
    </w:p>
    <w:p w:rsidR="00000000" w:rsidDel="00000000" w:rsidP="00000000" w:rsidRDefault="00000000" w:rsidRPr="00000000">
      <w:pPr>
        <w:pBdr/>
        <w:contextualSpacing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ab/>
        <w:t xml:space="preserve">The Indian subcontinent is one of the most geographical diverse places on Earth.  Its geographical features showcase the Himalaya Mountains, the tallest mountain range on the planet, to dessert flanking to the west, all the way to the Indian Ocean to the South.  </w:t>
      </w:r>
      <w:r w:rsidDel="00000000" w:rsidR="00000000" w:rsidRPr="00000000">
        <w:rPr>
          <w:rFonts w:ascii="Playfair Display" w:cs="Playfair Display" w:eastAsia="Playfair Display" w:hAnsi="Playfair Display"/>
          <w:sz w:val="28"/>
          <w:szCs w:val="28"/>
          <w:highlight w:val="yellow"/>
          <w:rtl w:val="0"/>
        </w:rPr>
        <w:t xml:space="preserve">Your job is to showcase one of India’s unique geographical areas.</w:t>
      </w:r>
      <w:r w:rsidDel="00000000" w:rsidR="00000000" w:rsidRPr="00000000">
        <w:rPr>
          <w:rFonts w:ascii="Playfair Display" w:cs="Playfair Display" w:eastAsia="Playfair Display" w:hAnsi="Playfair Display"/>
          <w:sz w:val="28"/>
          <w:szCs w:val="28"/>
          <w:rtl w:val="0"/>
        </w:rPr>
        <w:t xml:space="preserve">  All of these areas are in the </w:t>
      </w:r>
      <w:r w:rsidDel="00000000" w:rsidR="00000000" w:rsidRPr="00000000">
        <w:rPr>
          <w:rFonts w:ascii="Playfair Display" w:cs="Playfair Display" w:eastAsia="Playfair Display" w:hAnsi="Playfair Display"/>
          <w:b w:val="1"/>
          <w:sz w:val="28"/>
          <w:szCs w:val="28"/>
          <w:rtl w:val="0"/>
        </w:rPr>
        <w:t xml:space="preserve">textbook</w:t>
      </w:r>
      <w:r w:rsidDel="00000000" w:rsidR="00000000" w:rsidRPr="00000000">
        <w:rPr>
          <w:rFonts w:ascii="Playfair Display" w:cs="Playfair Display" w:eastAsia="Playfair Display" w:hAnsi="Playfair Display"/>
          <w:sz w:val="28"/>
          <w:szCs w:val="28"/>
          <w:rtl w:val="0"/>
        </w:rPr>
        <w:t xml:space="preserve">, however, you are still encouraged to use internet resources as well.</w:t>
      </w:r>
    </w:p>
    <w:p w:rsidR="00000000" w:rsidDel="00000000" w:rsidP="00000000" w:rsidRDefault="00000000" w:rsidRPr="00000000">
      <w:pPr>
        <w:pBdr/>
        <w:contextualSpacing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b w:val="1"/>
          <w:sz w:val="28"/>
          <w:szCs w:val="28"/>
          <w:rtl w:val="0"/>
        </w:rPr>
        <w:t xml:space="preserve">Geographical Regions</w:t>
      </w:r>
      <w:r w:rsidDel="00000000" w:rsidR="00000000" w:rsidRPr="00000000">
        <w:rPr>
          <w:rFonts w:ascii="Playfair Display" w:cs="Playfair Display" w:eastAsia="Playfair Display" w:hAnsi="Playfair Display"/>
          <w:sz w:val="28"/>
          <w:szCs w:val="28"/>
          <w:rtl w:val="0"/>
        </w:rPr>
        <w:t xml:space="preserve"> (Pick 1)</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rFonts w:ascii="Playfair Display" w:cs="Playfair Display" w:eastAsia="Playfair Display" w:hAnsi="Playfair Display"/>
          <w:b w:val="0"/>
          <w:i w:val="0"/>
          <w:smallCaps w:val="0"/>
          <w:strike w:val="0"/>
          <w:sz w:val="28"/>
          <w:szCs w:val="28"/>
          <w:vertAlign w:val="baseline"/>
        </w:rPr>
      </w:pPr>
      <w:r w:rsidDel="00000000" w:rsidR="00000000" w:rsidRPr="00000000">
        <w:rPr>
          <w:rFonts w:ascii="Playfair Display" w:cs="Playfair Display" w:eastAsia="Playfair Display" w:hAnsi="Playfair Display"/>
          <w:b w:val="0"/>
          <w:i w:val="0"/>
          <w:smallCaps w:val="0"/>
          <w:strike w:val="0"/>
          <w:color w:val="000000"/>
          <w:sz w:val="28"/>
          <w:szCs w:val="28"/>
          <w:u w:val="none"/>
          <w:vertAlign w:val="baseline"/>
          <w:rtl w:val="0"/>
        </w:rPr>
        <w:t xml:space="preserve">Brahmaputra River</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rFonts w:ascii="Playfair Display" w:cs="Playfair Display" w:eastAsia="Playfair Display" w:hAnsi="Playfair Display"/>
          <w:b w:val="0"/>
          <w:i w:val="0"/>
          <w:smallCaps w:val="0"/>
          <w:strike w:val="0"/>
          <w:sz w:val="28"/>
          <w:szCs w:val="28"/>
          <w:vertAlign w:val="baseline"/>
        </w:rPr>
      </w:pPr>
      <w:r w:rsidDel="00000000" w:rsidR="00000000" w:rsidRPr="00000000">
        <w:rPr>
          <w:rFonts w:ascii="Playfair Display" w:cs="Playfair Display" w:eastAsia="Playfair Display" w:hAnsi="Playfair Display"/>
          <w:b w:val="0"/>
          <w:i w:val="0"/>
          <w:smallCaps w:val="0"/>
          <w:strike w:val="0"/>
          <w:color w:val="000000"/>
          <w:sz w:val="28"/>
          <w:szCs w:val="28"/>
          <w:u w:val="none"/>
          <w:vertAlign w:val="baseline"/>
          <w:rtl w:val="0"/>
        </w:rPr>
        <w:t xml:space="preserve">Deccan Plateau</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rFonts w:ascii="Playfair Display" w:cs="Playfair Display" w:eastAsia="Playfair Display" w:hAnsi="Playfair Display"/>
          <w:b w:val="0"/>
          <w:i w:val="0"/>
          <w:smallCaps w:val="0"/>
          <w:strike w:val="0"/>
          <w:sz w:val="28"/>
          <w:szCs w:val="28"/>
          <w:vertAlign w:val="baseline"/>
        </w:rPr>
      </w:pPr>
      <w:r w:rsidDel="00000000" w:rsidR="00000000" w:rsidRPr="00000000">
        <w:rPr>
          <w:rFonts w:ascii="Playfair Display" w:cs="Playfair Display" w:eastAsia="Playfair Display" w:hAnsi="Playfair Display"/>
          <w:b w:val="0"/>
          <w:i w:val="0"/>
          <w:smallCaps w:val="0"/>
          <w:strike w:val="0"/>
          <w:color w:val="000000"/>
          <w:sz w:val="28"/>
          <w:szCs w:val="28"/>
          <w:u w:val="none"/>
          <w:vertAlign w:val="baseline"/>
          <w:rtl w:val="0"/>
        </w:rPr>
        <w:t xml:space="preserve">Eastern and Western Ghats</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rFonts w:ascii="Playfair Display" w:cs="Playfair Display" w:eastAsia="Playfair Display" w:hAnsi="Playfair Display"/>
          <w:b w:val="0"/>
          <w:i w:val="0"/>
          <w:smallCaps w:val="0"/>
          <w:strike w:val="0"/>
          <w:sz w:val="28"/>
          <w:szCs w:val="28"/>
          <w:vertAlign w:val="baseline"/>
        </w:rPr>
      </w:pPr>
      <w:r w:rsidDel="00000000" w:rsidR="00000000" w:rsidRPr="00000000">
        <w:rPr>
          <w:rFonts w:ascii="Playfair Display" w:cs="Playfair Display" w:eastAsia="Playfair Display" w:hAnsi="Playfair Display"/>
          <w:b w:val="0"/>
          <w:i w:val="0"/>
          <w:smallCaps w:val="0"/>
          <w:strike w:val="0"/>
          <w:color w:val="000000"/>
          <w:sz w:val="28"/>
          <w:szCs w:val="28"/>
          <w:u w:val="none"/>
          <w:vertAlign w:val="baseline"/>
          <w:rtl w:val="0"/>
        </w:rPr>
        <w:t xml:space="preserve">Ganges River</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rFonts w:ascii="Playfair Display" w:cs="Playfair Display" w:eastAsia="Playfair Display" w:hAnsi="Playfair Display"/>
          <w:b w:val="0"/>
          <w:i w:val="0"/>
          <w:smallCaps w:val="0"/>
          <w:strike w:val="0"/>
          <w:sz w:val="28"/>
          <w:szCs w:val="28"/>
          <w:vertAlign w:val="baseline"/>
        </w:rPr>
      </w:pPr>
      <w:r w:rsidDel="00000000" w:rsidR="00000000" w:rsidRPr="00000000">
        <w:rPr>
          <w:rFonts w:ascii="Playfair Display" w:cs="Playfair Display" w:eastAsia="Playfair Display" w:hAnsi="Playfair Display"/>
          <w:b w:val="0"/>
          <w:i w:val="0"/>
          <w:smallCaps w:val="0"/>
          <w:strike w:val="0"/>
          <w:color w:val="000000"/>
          <w:sz w:val="28"/>
          <w:szCs w:val="28"/>
          <w:u w:val="none"/>
          <w:vertAlign w:val="baseline"/>
          <w:rtl w:val="0"/>
        </w:rPr>
        <w:t xml:space="preserve">Himalaya Mountains</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rFonts w:ascii="Playfair Display" w:cs="Playfair Display" w:eastAsia="Playfair Display" w:hAnsi="Playfair Display"/>
          <w:b w:val="0"/>
          <w:i w:val="0"/>
          <w:smallCaps w:val="0"/>
          <w:strike w:val="0"/>
          <w:sz w:val="28"/>
          <w:szCs w:val="28"/>
          <w:vertAlign w:val="baseline"/>
        </w:rPr>
      </w:pPr>
      <w:r w:rsidDel="00000000" w:rsidR="00000000" w:rsidRPr="00000000">
        <w:rPr>
          <w:rFonts w:ascii="Playfair Display" w:cs="Playfair Display" w:eastAsia="Playfair Display" w:hAnsi="Playfair Display"/>
          <w:b w:val="0"/>
          <w:i w:val="0"/>
          <w:smallCaps w:val="0"/>
          <w:strike w:val="0"/>
          <w:color w:val="000000"/>
          <w:sz w:val="28"/>
          <w:szCs w:val="28"/>
          <w:u w:val="none"/>
          <w:vertAlign w:val="baseline"/>
          <w:rtl w:val="0"/>
        </w:rPr>
        <w:t xml:space="preserve">Hindu Kush Mountains</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rFonts w:ascii="Playfair Display" w:cs="Playfair Display" w:eastAsia="Playfair Display" w:hAnsi="Playfair Display"/>
          <w:b w:val="0"/>
          <w:i w:val="0"/>
          <w:smallCaps w:val="0"/>
          <w:strike w:val="0"/>
          <w:sz w:val="28"/>
          <w:szCs w:val="28"/>
          <w:vertAlign w:val="baseline"/>
        </w:rPr>
      </w:pPr>
      <w:r w:rsidDel="00000000" w:rsidR="00000000" w:rsidRPr="00000000">
        <w:rPr>
          <w:rFonts w:ascii="Playfair Display" w:cs="Playfair Display" w:eastAsia="Playfair Display" w:hAnsi="Playfair Display"/>
          <w:b w:val="0"/>
          <w:i w:val="0"/>
          <w:smallCaps w:val="0"/>
          <w:strike w:val="0"/>
          <w:color w:val="000000"/>
          <w:sz w:val="28"/>
          <w:szCs w:val="28"/>
          <w:u w:val="none"/>
          <w:vertAlign w:val="baseline"/>
          <w:rtl w:val="0"/>
        </w:rPr>
        <w:t xml:space="preserve">Indus River</w:t>
      </w:r>
    </w:p>
    <w:p w:rsidR="00000000" w:rsidDel="00000000" w:rsidP="00000000" w:rsidRDefault="00000000" w:rsidRPr="00000000">
      <w:pPr>
        <w:keepNext w:val="0"/>
        <w:keepLines w:val="0"/>
        <w:widowControl w:val="0"/>
        <w:numPr>
          <w:ilvl w:val="0"/>
          <w:numId w:val="1"/>
        </w:numPr>
        <w:pBdr/>
        <w:spacing w:after="160" w:before="0" w:line="259" w:lineRule="auto"/>
        <w:ind w:left="720" w:right="0" w:hanging="360"/>
        <w:contextualSpacing w:val="1"/>
        <w:jc w:val="left"/>
        <w:rPr>
          <w:rFonts w:ascii="Playfair Display" w:cs="Playfair Display" w:eastAsia="Playfair Display" w:hAnsi="Playfair Display"/>
          <w:b w:val="0"/>
          <w:i w:val="0"/>
          <w:smallCaps w:val="0"/>
          <w:strike w:val="0"/>
          <w:sz w:val="28"/>
          <w:szCs w:val="28"/>
          <w:vertAlign w:val="baseline"/>
        </w:rPr>
      </w:pPr>
      <w:r w:rsidDel="00000000" w:rsidR="00000000" w:rsidRPr="00000000">
        <w:rPr>
          <w:rFonts w:ascii="Playfair Display" w:cs="Playfair Display" w:eastAsia="Playfair Display" w:hAnsi="Playfair Display"/>
          <w:b w:val="0"/>
          <w:i w:val="0"/>
          <w:smallCaps w:val="0"/>
          <w:strike w:val="0"/>
          <w:color w:val="000000"/>
          <w:sz w:val="28"/>
          <w:szCs w:val="28"/>
          <w:u w:val="none"/>
          <w:vertAlign w:val="baseline"/>
          <w:rtl w:val="0"/>
        </w:rPr>
        <w:t xml:space="preserve">Thar Desert</w:t>
      </w:r>
      <w:r w:rsidDel="00000000" w:rsidR="00000000" w:rsidRPr="00000000">
        <w:rPr>
          <w:rtl w:val="0"/>
        </w:rPr>
      </w:r>
    </w:p>
    <w:p w:rsidR="00000000" w:rsidDel="00000000" w:rsidP="00000000" w:rsidRDefault="00000000" w:rsidRPr="00000000">
      <w:pPr>
        <w:widowControl w:val="1"/>
        <w:pBdr/>
        <w:spacing w:after="0" w:line="240" w:lineRule="auto"/>
        <w:contextualSpacing w:val="0"/>
        <w:rPr>
          <w:rFonts w:ascii="Playfair Display" w:cs="Playfair Display" w:eastAsia="Playfair Display" w:hAnsi="Playfair Display"/>
          <w:sz w:val="28"/>
          <w:szCs w:val="28"/>
          <w:highlight w:val="yellow"/>
        </w:rPr>
      </w:pPr>
      <w:r w:rsidDel="00000000" w:rsidR="00000000" w:rsidRPr="00000000">
        <w:rPr>
          <w:rFonts w:ascii="Playfair Display" w:cs="Playfair Display" w:eastAsia="Playfair Display" w:hAnsi="Playfair Display"/>
          <w:sz w:val="28"/>
          <w:szCs w:val="28"/>
          <w:rtl w:val="0"/>
        </w:rPr>
        <w:t xml:space="preserve">A realtor is a person who helps somebody sell or buy a house.  To help sell houses, realtors create flyers that they give to possible buyers.  The goal of the flyer is to get the possible buyer interested in the house.  In order to make the property sound more appealing</w:t>
      </w:r>
      <w:r w:rsidDel="00000000" w:rsidR="00000000" w:rsidRPr="00000000">
        <w:rPr>
          <w:rFonts w:ascii="Playfair Display" w:cs="Playfair Display" w:eastAsia="Playfair Display" w:hAnsi="Playfair Display"/>
          <w:sz w:val="28"/>
          <w:szCs w:val="28"/>
          <w:highlight w:val="yellow"/>
          <w:rtl w:val="0"/>
        </w:rPr>
        <w:t xml:space="preserve">, realtors use lots of </w:t>
      </w:r>
      <w:r w:rsidDel="00000000" w:rsidR="00000000" w:rsidRPr="00000000">
        <w:rPr>
          <w:rFonts w:ascii="Playfair Display" w:cs="Playfair Display" w:eastAsia="Playfair Display" w:hAnsi="Playfair Display"/>
          <w:b w:val="1"/>
          <w:sz w:val="28"/>
          <w:szCs w:val="28"/>
          <w:highlight w:val="yellow"/>
          <w:rtl w:val="0"/>
        </w:rPr>
        <w:t xml:space="preserve">positive adjectives</w:t>
      </w:r>
      <w:r w:rsidDel="00000000" w:rsidR="00000000" w:rsidRPr="00000000">
        <w:rPr>
          <w:rFonts w:ascii="Playfair Display" w:cs="Playfair Display" w:eastAsia="Playfair Display" w:hAnsi="Playfair Display"/>
          <w:sz w:val="28"/>
          <w:szCs w:val="28"/>
          <w:highlight w:val="yellow"/>
          <w:rtl w:val="0"/>
        </w:rPr>
        <w:t xml:space="preserve">.</w:t>
      </w:r>
      <w:r w:rsidDel="00000000" w:rsidR="00000000" w:rsidRPr="00000000">
        <w:rPr>
          <w:rFonts w:ascii="Playfair Display" w:cs="Playfair Display" w:eastAsia="Playfair Display" w:hAnsi="Playfair Display"/>
          <w:sz w:val="28"/>
          <w:szCs w:val="28"/>
          <w:rtl w:val="0"/>
        </w:rPr>
        <w:t xml:space="preserve"> </w:t>
      </w:r>
      <w:r w:rsidDel="00000000" w:rsidR="00000000" w:rsidRPr="00000000">
        <w:rPr>
          <w:rFonts w:ascii="Playfair Display" w:cs="Playfair Display" w:eastAsia="Playfair Display" w:hAnsi="Playfair Display"/>
          <w:b w:val="1"/>
          <w:sz w:val="28"/>
          <w:szCs w:val="28"/>
          <w:rtl w:val="0"/>
        </w:rPr>
        <w:t xml:space="preserve"> </w:t>
      </w:r>
      <w:r w:rsidDel="00000000" w:rsidR="00000000" w:rsidRPr="00000000">
        <w:rPr>
          <w:rFonts w:ascii="Playfair Display" w:cs="Playfair Display" w:eastAsia="Playfair Display" w:hAnsi="Playfair Display"/>
          <w:b w:val="1"/>
          <w:sz w:val="28"/>
          <w:szCs w:val="28"/>
          <w:highlight w:val="yellow"/>
          <w:rtl w:val="0"/>
        </w:rPr>
        <w:t xml:space="preserve">Positive adjectives</w:t>
      </w:r>
      <w:r w:rsidDel="00000000" w:rsidR="00000000" w:rsidRPr="00000000">
        <w:rPr>
          <w:rFonts w:ascii="Playfair Display" w:cs="Playfair Display" w:eastAsia="Playfair Display" w:hAnsi="Playfair Display"/>
          <w:sz w:val="28"/>
          <w:szCs w:val="28"/>
          <w:highlight w:val="yellow"/>
          <w:rtl w:val="0"/>
        </w:rPr>
        <w:t xml:space="preserve"> can take a normal item and make it sound incredible. </w:t>
      </w:r>
    </w:p>
    <w:p w:rsidR="00000000" w:rsidDel="00000000" w:rsidP="00000000" w:rsidRDefault="00000000" w:rsidRPr="00000000">
      <w:pPr>
        <w:widowControl w:val="1"/>
        <w:pBdr/>
        <w:spacing w:after="0" w:line="240" w:lineRule="auto"/>
        <w:contextualSpacing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sz w:val="28"/>
          <w:szCs w:val="28"/>
          <w:highlight w:val="yellow"/>
        </w:rPr>
      </w:pPr>
      <w:r w:rsidDel="00000000" w:rsidR="00000000" w:rsidRPr="00000000">
        <w:rPr>
          <w:rFonts w:ascii="Playfair Display" w:cs="Playfair Display" w:eastAsia="Playfair Display" w:hAnsi="Playfair Display"/>
          <w:b w:val="1"/>
          <w:sz w:val="32"/>
          <w:szCs w:val="32"/>
          <w:u w:val="single"/>
          <w:rtl w:val="0"/>
        </w:rPr>
        <w:t xml:space="preserve">Your job:</w:t>
      </w:r>
      <w:r w:rsidDel="00000000" w:rsidR="00000000" w:rsidRPr="00000000">
        <w:rPr>
          <w:rFonts w:ascii="Playfair Display" w:cs="Playfair Display" w:eastAsia="Playfair Display" w:hAnsi="Playfair Display"/>
          <w:sz w:val="28"/>
          <w:szCs w:val="28"/>
          <w:rtl w:val="0"/>
        </w:rPr>
        <w:t xml:space="preserve">  Since you are real estate agent, you must</w:t>
      </w:r>
      <w:r w:rsidDel="00000000" w:rsidR="00000000" w:rsidRPr="00000000">
        <w:rPr>
          <w:rFonts w:ascii="Playfair Display" w:cs="Playfair Display" w:eastAsia="Playfair Display" w:hAnsi="Playfair Display"/>
          <w:i w:val="1"/>
          <w:sz w:val="28"/>
          <w:szCs w:val="28"/>
          <w:rtl w:val="0"/>
        </w:rPr>
        <w:t xml:space="preserve"> s</w:t>
      </w:r>
      <w:r w:rsidDel="00000000" w:rsidR="00000000" w:rsidRPr="00000000">
        <w:rPr>
          <w:rFonts w:ascii="Playfair Display" w:cs="Playfair Display" w:eastAsia="Playfair Display" w:hAnsi="Playfair Display"/>
          <w:i w:val="1"/>
          <w:sz w:val="28"/>
          <w:szCs w:val="28"/>
          <w:u w:val="single"/>
          <w:rtl w:val="0"/>
        </w:rPr>
        <w:t xml:space="preserve">ell people property in the area</w:t>
      </w:r>
      <w:r w:rsidDel="00000000" w:rsidR="00000000" w:rsidRPr="00000000">
        <w:rPr>
          <w:rFonts w:ascii="Playfair Display" w:cs="Playfair Display" w:eastAsia="Playfair Display" w:hAnsi="Playfair Display"/>
          <w:sz w:val="28"/>
          <w:szCs w:val="28"/>
          <w:rtl w:val="0"/>
        </w:rPr>
        <w:t xml:space="preserve"> in which you work. </w:t>
      </w:r>
      <w:r w:rsidDel="00000000" w:rsidR="00000000" w:rsidRPr="00000000">
        <w:rPr>
          <w:rFonts w:ascii="Playfair Display" w:cs="Playfair Display" w:eastAsia="Playfair Display" w:hAnsi="Playfair Display"/>
          <w:sz w:val="28"/>
          <w:szCs w:val="28"/>
          <w:highlight w:val="yellow"/>
          <w:rtl w:val="0"/>
        </w:rPr>
        <w:t xml:space="preserve"> You must show the </w:t>
      </w:r>
      <w:r w:rsidDel="00000000" w:rsidR="00000000" w:rsidRPr="00000000">
        <w:rPr>
          <w:rFonts w:ascii="Playfair Display" w:cs="Playfair Display" w:eastAsia="Playfair Display" w:hAnsi="Playfair Display"/>
          <w:sz w:val="28"/>
          <w:szCs w:val="28"/>
          <w:highlight w:val="yellow"/>
          <w:u w:val="single"/>
          <w:rtl w:val="0"/>
        </w:rPr>
        <w:t xml:space="preserve">unique features</w:t>
      </w:r>
      <w:r w:rsidDel="00000000" w:rsidR="00000000" w:rsidRPr="00000000">
        <w:rPr>
          <w:rFonts w:ascii="Playfair Display" w:cs="Playfair Display" w:eastAsia="Playfair Display" w:hAnsi="Playfair Display"/>
          <w:sz w:val="28"/>
          <w:szCs w:val="28"/>
          <w:highlight w:val="yellow"/>
          <w:rtl w:val="0"/>
        </w:rPr>
        <w:t xml:space="preserve"> about your geographical area that would make people want to buy land.  </w:t>
      </w:r>
    </w:p>
    <w:p w:rsidR="00000000" w:rsidDel="00000000" w:rsidP="00000000" w:rsidRDefault="00000000" w:rsidRPr="00000000">
      <w:pPr>
        <w:widowControl w:val="1"/>
        <w:pBdr/>
        <w:spacing w:after="0" w:line="276" w:lineRule="auto"/>
        <w:contextualSpacing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Your flyer must have all of the following: </w:t>
      </w:r>
      <w:hyperlink r:id="rId6">
        <w:r w:rsidDel="00000000" w:rsidR="00000000" w:rsidRPr="00000000">
          <w:rPr>
            <w:rFonts w:ascii="Playfair Display" w:cs="Playfair Display" w:eastAsia="Playfair Display" w:hAnsi="Playfair Display"/>
            <w:b w:val="1"/>
            <w:color w:val="1155cc"/>
            <w:sz w:val="28"/>
            <w:szCs w:val="28"/>
            <w:u w:val="single"/>
            <w:rtl w:val="0"/>
          </w:rPr>
          <w:t xml:space="preserve">Example of Real Estate Flyer</w:t>
        </w:r>
      </w:hyperlink>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Playfair Display" w:cs="Playfair Display" w:eastAsia="Playfair Display" w:hAnsi="Playfair Display"/>
          <w:b w:val="1"/>
          <w:sz w:val="28"/>
          <w:szCs w:val="28"/>
        </w:rPr>
      </w:pPr>
      <w:hyperlink r:id="rId7">
        <w:r w:rsidDel="00000000" w:rsidR="00000000" w:rsidRPr="00000000">
          <w:rPr>
            <w:rFonts w:ascii="Playfair Display" w:cs="Playfair Display" w:eastAsia="Playfair Display" w:hAnsi="Playfair Display"/>
            <w:b w:val="1"/>
            <w:color w:val="1155cc"/>
            <w:sz w:val="28"/>
            <w:szCs w:val="28"/>
            <w:u w:val="single"/>
            <w:rtl w:val="0"/>
          </w:rPr>
          <w:t xml:space="preserve">Grade form</w:t>
        </w:r>
      </w:hyperlink>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Playfair Display" w:cs="Playfair Display" w:eastAsia="Playfair Display" w:hAnsi="Playfair Display"/>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1"/>
        <w:numPr>
          <w:ilvl w:val="0"/>
          <w:numId w:val="2"/>
        </w:numPr>
        <w:pBdr/>
        <w:spacing w:after="0" w:line="276" w:lineRule="auto"/>
        <w:ind w:left="360"/>
        <w:contextualSpacing w:val="1"/>
        <w:rPr>
          <w:rFonts w:ascii="Playfair Display" w:cs="Playfair Display" w:eastAsia="Playfair Display" w:hAnsi="Playfair Display"/>
          <w:sz w:val="28"/>
          <w:szCs w:val="28"/>
        </w:rPr>
      </w:pPr>
      <w:commentRangeStart w:id="0"/>
      <w:r w:rsidDel="00000000" w:rsidR="00000000" w:rsidRPr="00000000">
        <w:rPr>
          <w:rFonts w:ascii="Playfair Display" w:cs="Playfair Display" w:eastAsia="Playfair Display" w:hAnsi="Playfair Display"/>
          <w:sz w:val="28"/>
          <w:szCs w:val="28"/>
          <w:rtl w:val="0"/>
        </w:rPr>
        <w:t xml:space="preserve">Create a </w:t>
      </w:r>
      <w:r w:rsidDel="00000000" w:rsidR="00000000" w:rsidRPr="00000000">
        <w:rPr>
          <w:rFonts w:ascii="Playfair Display" w:cs="Playfair Display" w:eastAsia="Playfair Display" w:hAnsi="Playfair Display"/>
          <w:b w:val="1"/>
          <w:sz w:val="28"/>
          <w:szCs w:val="28"/>
          <w:rtl w:val="0"/>
        </w:rPr>
        <w:t xml:space="preserve">short phrase to get a person interested</w:t>
      </w:r>
      <w:r w:rsidDel="00000000" w:rsidR="00000000" w:rsidRPr="00000000">
        <w:rPr>
          <w:rFonts w:ascii="Playfair Display" w:cs="Playfair Display" w:eastAsia="Playfair Display" w:hAnsi="Playfair Display"/>
          <w:sz w:val="28"/>
          <w:szCs w:val="28"/>
          <w:rtl w:val="0"/>
        </w:rPr>
        <w:t xml:space="preserve"> in living in the region you chose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widowControl w:val="1"/>
        <w:numPr>
          <w:ilvl w:val="0"/>
          <w:numId w:val="2"/>
        </w:numPr>
        <w:pBdr/>
        <w:spacing w:after="0" w:line="276" w:lineRule="auto"/>
        <w:ind w:left="360"/>
        <w:contextualSpacing w:val="1"/>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Photos/images: 3 images or more of your region (do not pick images with anything modern in them) </w:t>
      </w:r>
    </w:p>
    <w:p w:rsidR="00000000" w:rsidDel="00000000" w:rsidP="00000000" w:rsidRDefault="00000000" w:rsidRPr="00000000">
      <w:pPr>
        <w:widowControl w:val="1"/>
        <w:numPr>
          <w:ilvl w:val="1"/>
          <w:numId w:val="2"/>
        </w:numPr>
        <w:pBdr/>
        <w:spacing w:after="0" w:line="276" w:lineRule="auto"/>
        <w:ind w:left="1080" w:hanging="360"/>
        <w:contextualSpacing w:val="1"/>
        <w:rPr>
          <w:rFonts w:ascii="Playfair Display" w:cs="Playfair Display" w:eastAsia="Playfair Display" w:hAnsi="Playfair Display"/>
          <w:sz w:val="28"/>
          <w:szCs w:val="28"/>
          <w:u w:val="none"/>
        </w:rPr>
      </w:pPr>
      <w:r w:rsidDel="00000000" w:rsidR="00000000" w:rsidRPr="00000000">
        <w:rPr>
          <w:rFonts w:ascii="Playfair Display" w:cs="Playfair Display" w:eastAsia="Playfair Display" w:hAnsi="Playfair Display"/>
          <w:sz w:val="28"/>
          <w:szCs w:val="28"/>
          <w:rtl w:val="0"/>
        </w:rPr>
        <w:t xml:space="preserve">Include a map showing where in india your region is… See the textbook as an example</w:t>
      </w:r>
    </w:p>
    <w:p w:rsidR="00000000" w:rsidDel="00000000" w:rsidP="00000000" w:rsidRDefault="00000000" w:rsidRPr="00000000">
      <w:pPr>
        <w:widowControl w:val="1"/>
        <w:numPr>
          <w:ilvl w:val="0"/>
          <w:numId w:val="2"/>
        </w:numPr>
        <w:pBdr/>
        <w:spacing w:after="0" w:line="276" w:lineRule="auto"/>
        <w:ind w:left="360"/>
        <w:contextualSpacing w:val="1"/>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Name of the region</w:t>
      </w:r>
    </w:p>
    <w:p w:rsidR="00000000" w:rsidDel="00000000" w:rsidP="00000000" w:rsidRDefault="00000000" w:rsidRPr="00000000">
      <w:pPr>
        <w:widowControl w:val="1"/>
        <w:numPr>
          <w:ilvl w:val="0"/>
          <w:numId w:val="2"/>
        </w:numPr>
        <w:pBdr/>
        <w:spacing w:after="0" w:line="276" w:lineRule="auto"/>
        <w:ind w:left="360"/>
        <w:contextualSpacing w:val="1"/>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Description of the region: </w:t>
      </w:r>
    </w:p>
    <w:p w:rsidR="00000000" w:rsidDel="00000000" w:rsidP="00000000" w:rsidRDefault="00000000" w:rsidRPr="00000000">
      <w:pPr>
        <w:widowControl w:val="1"/>
        <w:numPr>
          <w:ilvl w:val="1"/>
          <w:numId w:val="2"/>
        </w:numPr>
        <w:pBdr/>
        <w:spacing w:after="0" w:line="276" w:lineRule="auto"/>
        <w:ind w:left="1080" w:hanging="360"/>
        <w:contextualSpacing w:val="1"/>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What would it be like living in that area? </w:t>
      </w:r>
    </w:p>
    <w:p w:rsidR="00000000" w:rsidDel="00000000" w:rsidP="00000000" w:rsidRDefault="00000000" w:rsidRPr="00000000">
      <w:pPr>
        <w:widowControl w:val="1"/>
        <w:numPr>
          <w:ilvl w:val="2"/>
          <w:numId w:val="2"/>
        </w:numPr>
        <w:pBdr/>
        <w:spacing w:after="0" w:line="276" w:lineRule="auto"/>
        <w:ind w:left="1800" w:hanging="180"/>
        <w:contextualSpacing w:val="1"/>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(i.e. hot/cold, wet/dry, windy).  </w:t>
      </w:r>
    </w:p>
    <w:p w:rsidR="00000000" w:rsidDel="00000000" w:rsidP="00000000" w:rsidRDefault="00000000" w:rsidRPr="00000000">
      <w:pPr>
        <w:widowControl w:val="1"/>
        <w:numPr>
          <w:ilvl w:val="1"/>
          <w:numId w:val="2"/>
        </w:numPr>
        <w:pBdr/>
        <w:spacing w:after="0" w:line="276" w:lineRule="auto"/>
        <w:ind w:left="1080" w:hanging="360"/>
        <w:contextualSpacing w:val="1"/>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UNIQUE features of the area.</w:t>
      </w:r>
    </w:p>
    <w:p w:rsidR="00000000" w:rsidDel="00000000" w:rsidP="00000000" w:rsidRDefault="00000000" w:rsidRPr="00000000">
      <w:pPr>
        <w:widowControl w:val="1"/>
        <w:numPr>
          <w:ilvl w:val="0"/>
          <w:numId w:val="2"/>
        </w:numPr>
        <w:pBdr/>
        <w:spacing w:after="0" w:line="276" w:lineRule="auto"/>
        <w:ind w:left="360"/>
        <w:contextualSpacing w:val="1"/>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Your name and phone number</w:t>
      </w:r>
    </w:p>
    <w:p w:rsidR="00000000" w:rsidDel="00000000" w:rsidP="00000000" w:rsidRDefault="00000000" w:rsidRPr="00000000">
      <w:pPr>
        <w:widowControl w:val="1"/>
        <w:pBdr/>
        <w:spacing w:after="0" w:line="276" w:lineRule="auto"/>
        <w:contextualSpacing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Once you have all of the above parts, you need to do the following:</w:t>
      </w:r>
    </w:p>
    <w:p w:rsidR="00000000" w:rsidDel="00000000" w:rsidP="00000000" w:rsidRDefault="00000000" w:rsidRPr="00000000">
      <w:pPr>
        <w:widowControl w:val="1"/>
        <w:numPr>
          <w:ilvl w:val="0"/>
          <w:numId w:val="3"/>
        </w:numPr>
        <w:pBdr/>
        <w:spacing w:after="0" w:line="276" w:lineRule="auto"/>
        <w:ind w:left="720" w:hanging="360"/>
        <w:contextualSpacing w:val="1"/>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Edit the </w:t>
      </w:r>
      <w:r w:rsidDel="00000000" w:rsidR="00000000" w:rsidRPr="00000000">
        <w:rPr>
          <w:rFonts w:ascii="Playfair Display" w:cs="Playfair Display" w:eastAsia="Playfair Display" w:hAnsi="Playfair Display"/>
          <w:b w:val="1"/>
          <w:sz w:val="28"/>
          <w:szCs w:val="28"/>
          <w:rtl w:val="0"/>
        </w:rPr>
        <w:t xml:space="preserve">background</w:t>
      </w:r>
      <w:r w:rsidDel="00000000" w:rsidR="00000000" w:rsidRPr="00000000">
        <w:rPr>
          <w:rFonts w:ascii="Playfair Display" w:cs="Playfair Display" w:eastAsia="Playfair Display" w:hAnsi="Playfair Display"/>
          <w:sz w:val="28"/>
          <w:szCs w:val="28"/>
          <w:rtl w:val="0"/>
        </w:rPr>
        <w:t xml:space="preserve">.  Use  a professional looking theme.</w:t>
      </w:r>
    </w:p>
    <w:p w:rsidR="00000000" w:rsidDel="00000000" w:rsidP="00000000" w:rsidRDefault="00000000" w:rsidRPr="00000000">
      <w:pPr>
        <w:widowControl w:val="1"/>
        <w:numPr>
          <w:ilvl w:val="0"/>
          <w:numId w:val="3"/>
        </w:numPr>
        <w:pBdr/>
        <w:spacing w:after="0" w:line="276" w:lineRule="auto"/>
        <w:ind w:left="720" w:hanging="360"/>
        <w:contextualSpacing w:val="1"/>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b w:val="1"/>
          <w:sz w:val="28"/>
          <w:szCs w:val="28"/>
          <w:rtl w:val="0"/>
        </w:rPr>
        <w:t xml:space="preserve">Edit font</w:t>
      </w:r>
      <w:r w:rsidDel="00000000" w:rsidR="00000000" w:rsidRPr="00000000">
        <w:rPr>
          <w:rFonts w:ascii="Playfair Display" w:cs="Playfair Display" w:eastAsia="Playfair Display" w:hAnsi="Playfair Display"/>
          <w:sz w:val="28"/>
          <w:szCs w:val="28"/>
          <w:rtl w:val="0"/>
        </w:rPr>
        <w:t xml:space="preserve"> type, font color, font size to be visually appealing (good looking)</w:t>
      </w:r>
    </w:p>
    <w:p w:rsidR="00000000" w:rsidDel="00000000" w:rsidP="00000000" w:rsidRDefault="00000000" w:rsidRPr="00000000">
      <w:pPr>
        <w:widowControl w:val="1"/>
        <w:numPr>
          <w:ilvl w:val="0"/>
          <w:numId w:val="3"/>
        </w:numPr>
        <w:pBdr/>
        <w:spacing w:after="0" w:line="276" w:lineRule="auto"/>
        <w:ind w:left="720" w:hanging="360"/>
        <w:contextualSpacing w:val="1"/>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b w:val="1"/>
          <w:sz w:val="28"/>
          <w:szCs w:val="28"/>
          <w:u w:val="single"/>
          <w:rtl w:val="0"/>
        </w:rPr>
        <w:t xml:space="preserve">Edit for CUPS</w:t>
      </w:r>
      <w:r w:rsidDel="00000000" w:rsidR="00000000" w:rsidRPr="00000000">
        <w:rPr>
          <w:rFonts w:ascii="Playfair Display" w:cs="Playfair Display" w:eastAsia="Playfair Display" w:hAnsi="Playfair Display"/>
          <w:sz w:val="28"/>
          <w:szCs w:val="28"/>
          <w:u w:val="single"/>
          <w:rtl w:val="0"/>
        </w:rPr>
        <w:t xml:space="preserve"> </w:t>
      </w:r>
      <w:r w:rsidDel="00000000" w:rsidR="00000000" w:rsidRPr="00000000">
        <w:rPr>
          <w:rFonts w:ascii="Playfair Display" w:cs="Playfair Display" w:eastAsia="Playfair Display" w:hAnsi="Playfair Display"/>
          <w:sz w:val="28"/>
          <w:szCs w:val="28"/>
          <w:rtl w:val="0"/>
        </w:rPr>
        <w:t xml:space="preserve">(capitalization, usage, punctuation, spelling: remember, if it is underlined in red, it is spelled wrong)</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harles Federmann" w:id="0" w:date="2017-02-08T05:04:1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https://www.theatlantic.com/business/archive/2011/07/the-science-of-slogans-the-best-and-worst-ad-campaigns-of-all-time/242591/</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00000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0BzBZhwdGXjoLN1RVVzJfN3ZsUlU" TargetMode="External"/><Relationship Id="rId7" Type="http://schemas.openxmlformats.org/officeDocument/2006/relationships/hyperlink" Target="https://docs.google.com/a/mvwsd.org/document/d/1PHaeUGsOdv6J86mwmSJ4J_EhOvk79gaCkAdxQyvNfks/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